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A4" w:rsidRPr="00266795" w:rsidRDefault="00B71AA4" w:rsidP="00B7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CHA Monthly Conference Call</w:t>
      </w:r>
    </w:p>
    <w:p w:rsidR="00B71AA4" w:rsidRPr="00266795" w:rsidRDefault="00B71AA4" w:rsidP="00B7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 xml:space="preserve">Friday, July 12, 2019 </w:t>
      </w:r>
    </w:p>
    <w:p w:rsidR="00B71AA4" w:rsidRPr="00266795" w:rsidRDefault="00B71AA4" w:rsidP="00B7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 xml:space="preserve">10:00 am to 11:00 </w:t>
      </w:r>
      <w:r w:rsidR="00266795">
        <w:rPr>
          <w:rFonts w:ascii="Times New Roman" w:hAnsi="Times New Roman" w:cs="Times New Roman"/>
          <w:b/>
          <w:sz w:val="24"/>
          <w:szCs w:val="24"/>
        </w:rPr>
        <w:t>am</w:t>
      </w:r>
      <w:r w:rsidRPr="00266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AA4" w:rsidRPr="00266795" w:rsidRDefault="00B71AA4" w:rsidP="00B71AA4">
      <w:pPr>
        <w:rPr>
          <w:rFonts w:ascii="Times New Roman" w:hAnsi="Times New Roman" w:cs="Times New Roman"/>
          <w:sz w:val="24"/>
          <w:szCs w:val="24"/>
        </w:rPr>
      </w:pPr>
    </w:p>
    <w:p w:rsidR="00B71AA4" w:rsidRPr="00266795" w:rsidRDefault="00B71AA4" w:rsidP="00B71AA4">
      <w:pPr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Jessica Hernandez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Executive Director 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71AA4" w:rsidRPr="00266795" w:rsidTr="00A27657">
        <w:tc>
          <w:tcPr>
            <w:tcW w:w="3153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B71AA4" w:rsidRPr="00266795" w:rsidRDefault="00B71AA4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B71AA4" w:rsidRPr="00266795" w:rsidRDefault="00B71AA4" w:rsidP="00B71AA4">
      <w:pPr>
        <w:rPr>
          <w:rFonts w:ascii="Times New Roman" w:hAnsi="Times New Roman" w:cs="Times New Roman"/>
          <w:b/>
          <w:sz w:val="24"/>
          <w:szCs w:val="24"/>
        </w:rPr>
      </w:pPr>
    </w:p>
    <w:p w:rsidR="00B71AA4" w:rsidRPr="00B71AA4" w:rsidRDefault="00B71AA4" w:rsidP="00B71AA4">
      <w:pPr>
        <w:rPr>
          <w:rFonts w:ascii="Times New Roman" w:hAnsi="Times New Roman" w:cs="Times New Roman"/>
          <w:b/>
          <w:sz w:val="24"/>
          <w:szCs w:val="24"/>
        </w:rPr>
      </w:pPr>
      <w:r w:rsidRPr="00B71AA4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B71AA4" w:rsidRPr="00B71AA4" w:rsidRDefault="00B71AA4" w:rsidP="00B71AA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1AA4">
        <w:rPr>
          <w:rFonts w:ascii="Times New Roman" w:hAnsi="Times New Roman" w:cs="Times New Roman"/>
          <w:sz w:val="24"/>
          <w:szCs w:val="24"/>
        </w:rPr>
        <w:t>Commissioner will discuss and give legislative updates.</w:t>
      </w:r>
    </w:p>
    <w:p w:rsidR="00B71AA4" w:rsidRPr="00B71AA4" w:rsidRDefault="00B71AA4" w:rsidP="00B71AA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1AA4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B71AA4" w:rsidRPr="00266795" w:rsidRDefault="00ED5FF5" w:rsidP="00ED5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Chair and Vice-Chair Updates</w:t>
      </w:r>
    </w:p>
    <w:p w:rsidR="00B71AA4" w:rsidRPr="00266795" w:rsidRDefault="00B71AA4" w:rsidP="00ED5F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Brian</w:t>
      </w:r>
    </w:p>
    <w:p w:rsidR="00B71AA4" w:rsidRPr="00B71AA4" w:rsidRDefault="00B71AA4" w:rsidP="00ED5FF5">
      <w:pPr>
        <w:numPr>
          <w:ilvl w:val="3"/>
          <w:numId w:val="2"/>
        </w:num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71AA4">
        <w:rPr>
          <w:rFonts w:ascii="Times New Roman" w:hAnsi="Times New Roman" w:cs="Times New Roman"/>
          <w:sz w:val="24"/>
          <w:szCs w:val="24"/>
        </w:rPr>
        <w:t>Meetings with legislators</w:t>
      </w:r>
    </w:p>
    <w:p w:rsidR="00B71AA4" w:rsidRPr="00B71AA4" w:rsidRDefault="00B71AA4" w:rsidP="00ED5FF5">
      <w:pPr>
        <w:numPr>
          <w:ilvl w:val="3"/>
          <w:numId w:val="2"/>
        </w:num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71AA4">
        <w:rPr>
          <w:rFonts w:ascii="Times New Roman" w:hAnsi="Times New Roman" w:cs="Times New Roman"/>
          <w:sz w:val="24"/>
          <w:szCs w:val="24"/>
        </w:rPr>
        <w:t>PTECH related, CHA</w:t>
      </w:r>
    </w:p>
    <w:p w:rsidR="00ED5FF5" w:rsidRPr="00266795" w:rsidRDefault="00B71AA4" w:rsidP="00ED5FF5">
      <w:pPr>
        <w:numPr>
          <w:ilvl w:val="3"/>
          <w:numId w:val="2"/>
        </w:num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71AA4">
        <w:rPr>
          <w:rFonts w:ascii="Times New Roman" w:hAnsi="Times New Roman" w:cs="Times New Roman"/>
          <w:sz w:val="24"/>
          <w:szCs w:val="24"/>
        </w:rPr>
        <w:t xml:space="preserve">Folks – think about what we need to do during interim. September – what activities do we need to do during summer? Feedback? </w:t>
      </w:r>
    </w:p>
    <w:p w:rsidR="00ED5FF5" w:rsidRPr="00266795" w:rsidRDefault="00ED5FF5" w:rsidP="00ED5F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David</w:t>
      </w:r>
    </w:p>
    <w:p w:rsidR="00ED5FF5" w:rsidRPr="00266795" w:rsidRDefault="00ED5FF5" w:rsidP="00ED5F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Public event city of Yakima on immigration</w:t>
      </w:r>
    </w:p>
    <w:p w:rsidR="00ED5FF5" w:rsidRPr="00266795" w:rsidRDefault="00ED5FF5" w:rsidP="00ED5F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Bishop would like to address the commission in September</w:t>
      </w:r>
    </w:p>
    <w:p w:rsidR="00ED5FF5" w:rsidRPr="00266795" w:rsidRDefault="00ED5FF5" w:rsidP="00ED5F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Adrianne Grier from OIC Henry Beauchamp Community Center</w:t>
      </w:r>
    </w:p>
    <w:p w:rsidR="00ED5FF5" w:rsidRPr="00266795" w:rsidRDefault="00ED5FF5" w:rsidP="00ED5F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Radio shows – issues on immigration</w:t>
      </w:r>
    </w:p>
    <w:p w:rsidR="00ED5FF5" w:rsidRPr="00266795" w:rsidRDefault="00ED5FF5" w:rsidP="00ED5F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Yakima City Council on 16th on immigration</w:t>
      </w:r>
    </w:p>
    <w:p w:rsidR="00ED5FF5" w:rsidRPr="00266795" w:rsidRDefault="00ED5FF5" w:rsidP="00ED5F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KWW Implementation</w:t>
      </w:r>
    </w:p>
    <w:p w:rsidR="00ED5FF5" w:rsidRPr="00266795" w:rsidRDefault="00B71AA4" w:rsidP="00ED5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Commissioner Updates</w:t>
      </w:r>
    </w:p>
    <w:p w:rsidR="00ED5FF5" w:rsidRPr="00266795" w:rsidRDefault="00ED5FF5" w:rsidP="00ED5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Jessica</w:t>
      </w:r>
    </w:p>
    <w:p w:rsidR="00ED5FF5" w:rsidRPr="00266795" w:rsidRDefault="00ED5FF5" w:rsidP="00ED5F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Reaching out to local folks – summer months are hard to reach</w:t>
      </w:r>
    </w:p>
    <w:p w:rsidR="00ED5FF5" w:rsidRPr="00266795" w:rsidRDefault="00ED5FF5" w:rsidP="00ED5F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Connecting with groups in the area – community hiding because of border</w:t>
      </w:r>
    </w:p>
    <w:p w:rsidR="00ED5FF5" w:rsidRPr="00266795" w:rsidRDefault="00ED5FF5" w:rsidP="00ED5F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Trying to get creative about how to reach folk with this level of fear</w:t>
      </w:r>
    </w:p>
    <w:p w:rsidR="00ED5FF5" w:rsidRPr="00266795" w:rsidRDefault="00ED5FF5" w:rsidP="00ED5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Anita</w:t>
      </w:r>
    </w:p>
    <w:p w:rsidR="00ED5FF5" w:rsidRPr="00266795" w:rsidRDefault="00ED5FF5" w:rsidP="00ED5F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Working with DNR on HB 2561 Heal Act</w:t>
      </w:r>
    </w:p>
    <w:p w:rsidR="00ED5FF5" w:rsidRPr="00266795" w:rsidRDefault="00ED5FF5" w:rsidP="00ED5F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lastRenderedPageBreak/>
        <w:t>ICE arrests in Thurston County</w:t>
      </w:r>
    </w:p>
    <w:p w:rsidR="00ED5FF5" w:rsidRPr="00266795" w:rsidRDefault="00ED5FF5" w:rsidP="00ED5F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Working with attorneys to change interpreter calendar</w:t>
      </w:r>
    </w:p>
    <w:p w:rsidR="00ED5FF5" w:rsidRPr="00266795" w:rsidRDefault="00ED5FF5" w:rsidP="00ED5F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Housing discrimination RCW 53.18</w:t>
      </w:r>
    </w:p>
    <w:p w:rsidR="00ED5FF5" w:rsidRPr="00266795" w:rsidRDefault="00ED5FF5" w:rsidP="00ED5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Carlos</w:t>
      </w:r>
    </w:p>
    <w:p w:rsidR="00266795" w:rsidRPr="00266795" w:rsidRDefault="00ED5FF5" w:rsidP="002667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July 23</w:t>
      </w:r>
      <w:r w:rsidRPr="002667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66795">
        <w:rPr>
          <w:rFonts w:ascii="Times New Roman" w:hAnsi="Times New Roman" w:cs="Times New Roman"/>
          <w:sz w:val="24"/>
          <w:szCs w:val="24"/>
        </w:rPr>
        <w:t xml:space="preserve"> hosting a meeting with Econ Development leaders with the purpose of getting everyone together to share best practices</w:t>
      </w:r>
    </w:p>
    <w:p w:rsidR="00266795" w:rsidRPr="00266795" w:rsidRDefault="00266795" w:rsidP="0026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Executive Director Updates</w:t>
      </w:r>
    </w:p>
    <w:p w:rsidR="00266795" w:rsidRPr="00266795" w:rsidRDefault="00266795" w:rsidP="002667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DOL</w:t>
      </w:r>
    </w:p>
    <w:p w:rsidR="00266795" w:rsidRPr="00266795" w:rsidRDefault="00266795" w:rsidP="002667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New person</w:t>
      </w:r>
    </w:p>
    <w:p w:rsidR="00266795" w:rsidRPr="00266795" w:rsidRDefault="00266795" w:rsidP="002667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Roles and responsibilities</w:t>
      </w:r>
    </w:p>
    <w:p w:rsidR="00266795" w:rsidRPr="00266795" w:rsidRDefault="00266795" w:rsidP="0026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Communications and External Relations Manager Updates</w:t>
      </w:r>
    </w:p>
    <w:p w:rsidR="00266795" w:rsidRPr="00266795" w:rsidRDefault="00266795" w:rsidP="002667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Census State CCC</w:t>
      </w:r>
    </w:p>
    <w:p w:rsidR="00266795" w:rsidRPr="00266795" w:rsidRDefault="00266795" w:rsidP="002667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Connections with grassroots orgs across the state</w:t>
      </w:r>
    </w:p>
    <w:p w:rsidR="00266795" w:rsidRPr="00266795" w:rsidRDefault="00266795" w:rsidP="0026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Adjourn</w:t>
      </w:r>
    </w:p>
    <w:p w:rsidR="00ED5FF5" w:rsidRPr="00266795" w:rsidRDefault="00ED5FF5" w:rsidP="00ED5FF5">
      <w:pPr>
        <w:rPr>
          <w:rFonts w:ascii="Times New Roman" w:hAnsi="Times New Roman" w:cs="Times New Roman"/>
          <w:sz w:val="24"/>
          <w:szCs w:val="24"/>
        </w:rPr>
      </w:pPr>
    </w:p>
    <w:p w:rsidR="00B71AA4" w:rsidRPr="00266795" w:rsidRDefault="00B71AA4" w:rsidP="00B71AA4">
      <w:pPr>
        <w:rPr>
          <w:rFonts w:ascii="Times New Roman" w:hAnsi="Times New Roman" w:cs="Times New Roman"/>
          <w:sz w:val="24"/>
          <w:szCs w:val="24"/>
        </w:rPr>
      </w:pPr>
    </w:p>
    <w:p w:rsidR="00B71AA4" w:rsidRPr="00266795" w:rsidRDefault="00B71AA4" w:rsidP="00B71AA4">
      <w:pPr>
        <w:rPr>
          <w:rFonts w:ascii="Times New Roman" w:hAnsi="Times New Roman" w:cs="Times New Roman"/>
          <w:sz w:val="24"/>
          <w:szCs w:val="24"/>
        </w:rPr>
      </w:pPr>
    </w:p>
    <w:p w:rsidR="00B71AA4" w:rsidRPr="00266795" w:rsidRDefault="00B71AA4" w:rsidP="00B71AA4">
      <w:pPr>
        <w:ind w:left="1152"/>
        <w:rPr>
          <w:rFonts w:ascii="Times New Roman" w:hAnsi="Times New Roman" w:cs="Times New Roman"/>
          <w:sz w:val="24"/>
          <w:szCs w:val="24"/>
        </w:rPr>
      </w:pPr>
    </w:p>
    <w:sectPr w:rsidR="00B71AA4" w:rsidRPr="00266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A4" w:rsidRDefault="00B71AA4" w:rsidP="00B71AA4">
      <w:r>
        <w:separator/>
      </w:r>
    </w:p>
  </w:endnote>
  <w:endnote w:type="continuationSeparator" w:id="0">
    <w:p w:rsidR="00B71AA4" w:rsidRDefault="00B71AA4" w:rsidP="00B7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A4" w:rsidRDefault="00B71AA4" w:rsidP="00B71AA4">
      <w:r>
        <w:separator/>
      </w:r>
    </w:p>
  </w:footnote>
  <w:footnote w:type="continuationSeparator" w:id="0">
    <w:p w:rsidR="00B71AA4" w:rsidRDefault="00B71AA4" w:rsidP="00B7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A4" w:rsidRPr="00B71AA4" w:rsidRDefault="00B71AA4" w:rsidP="00B71AA4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71AA4">
      <w:rPr>
        <w:rFonts w:ascii="Optima LT" w:hAnsi="Optima LT"/>
        <w:noProof/>
        <w:color w:val="008000"/>
      </w:rPr>
      <w:drawing>
        <wp:inline distT="0" distB="0" distL="0" distR="0" wp14:anchorId="24AA63CA" wp14:editId="37C2F82D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71AA4">
      <w:rPr>
        <w:rFonts w:ascii="Optima LT" w:hAnsi="Optima LT"/>
        <w:color w:val="008000"/>
      </w:rPr>
      <w:br/>
    </w:r>
    <w:r w:rsidRPr="00B71AA4">
      <w:rPr>
        <w:rFonts w:ascii="Optima LT" w:hAnsi="Optima LT" w:cs="Tahoma"/>
        <w:color w:val="008000"/>
        <w:sz w:val="20"/>
      </w:rPr>
      <w:t>STATE OF WASHINGTON</w:t>
    </w:r>
  </w:p>
  <w:p w:rsidR="00B71AA4" w:rsidRPr="00B71AA4" w:rsidRDefault="00B71AA4" w:rsidP="00B71AA4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71AA4">
      <w:rPr>
        <w:rFonts w:ascii="Optima LT" w:hAnsi="Optima LT" w:cs="Tahoma"/>
        <w:color w:val="008000"/>
        <w:sz w:val="32"/>
      </w:rPr>
      <w:t>COMMISSION ON HISPANIC AFFAIRS</w:t>
    </w:r>
  </w:p>
  <w:p w:rsidR="00B71AA4" w:rsidRPr="00B71AA4" w:rsidRDefault="00B71AA4" w:rsidP="00B71AA4">
    <w:pPr>
      <w:tabs>
        <w:tab w:val="center" w:pos="4320"/>
        <w:tab w:val="right" w:pos="8640"/>
      </w:tabs>
      <w:jc w:val="center"/>
      <w:rPr>
        <w:rFonts w:ascii="Optima" w:hAnsi="Optima"/>
      </w:rPr>
    </w:pPr>
    <w:r w:rsidRPr="00B71AA4"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B71AA4" w:rsidRDefault="00B7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1CF"/>
    <w:multiLevelType w:val="hybridMultilevel"/>
    <w:tmpl w:val="7F0A01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2A"/>
    <w:multiLevelType w:val="hybridMultilevel"/>
    <w:tmpl w:val="4AFE4ADC"/>
    <w:lvl w:ilvl="0" w:tplc="E78A32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91739"/>
    <w:multiLevelType w:val="hybridMultilevel"/>
    <w:tmpl w:val="5456FA26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A4"/>
    <w:rsid w:val="00266795"/>
    <w:rsid w:val="00660461"/>
    <w:rsid w:val="009C37CA"/>
    <w:rsid w:val="00B71AA4"/>
    <w:rsid w:val="00D672AA"/>
    <w:rsid w:val="00E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AD36"/>
  <w15:chartTrackingRefBased/>
  <w15:docId w15:val="{11788D92-7E03-48B1-A2BC-3ADB3245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A4"/>
  </w:style>
  <w:style w:type="paragraph" w:styleId="Footer">
    <w:name w:val="footer"/>
    <w:basedOn w:val="Normal"/>
    <w:link w:val="FooterChar"/>
    <w:uiPriority w:val="99"/>
    <w:unhideWhenUsed/>
    <w:rsid w:val="00B7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A4"/>
  </w:style>
  <w:style w:type="table" w:styleId="TableGrid">
    <w:name w:val="Table Grid"/>
    <w:basedOn w:val="TableNormal"/>
    <w:uiPriority w:val="59"/>
    <w:rsid w:val="00B7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/>
  <cp:lastModifiedBy>Siguenza, Maria (CHA)</cp:lastModifiedBy>
  <cp:revision>3</cp:revision>
  <dcterms:created xsi:type="dcterms:W3CDTF">2019-08-12T22:06:00Z</dcterms:created>
  <dcterms:modified xsi:type="dcterms:W3CDTF">2019-09-07T18:07:00Z</dcterms:modified>
</cp:coreProperties>
</file>